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C8172" w14:textId="77777777" w:rsidR="001B456A" w:rsidRDefault="001B456A" w:rsidP="001B456A">
      <w:pPr>
        <w:widowControl/>
        <w:spacing w:line="50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附件1</w:t>
      </w:r>
    </w:p>
    <w:p w14:paraId="7D3EB65F" w14:textId="77777777" w:rsidR="001B456A" w:rsidRDefault="001B456A" w:rsidP="001B456A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安徽建工州来建设投资有限公司成熟人才招聘岗位、人数及资格条件</w:t>
      </w:r>
    </w:p>
    <w:p w14:paraId="69E7510C" w14:textId="77777777" w:rsidR="001B456A" w:rsidRDefault="001B456A" w:rsidP="001B456A">
      <w:pPr>
        <w:pStyle w:val="2"/>
        <w:ind w:left="0" w:firstLine="0"/>
      </w:pPr>
    </w:p>
    <w:tbl>
      <w:tblPr>
        <w:tblW w:w="858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18"/>
        <w:gridCol w:w="1935"/>
        <w:gridCol w:w="5161"/>
        <w:gridCol w:w="774"/>
      </w:tblGrid>
      <w:tr w:rsidR="001B456A" w14:paraId="00482C1B" w14:textId="77777777" w:rsidTr="003131A9">
        <w:trPr>
          <w:trHeight w:val="572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1D20FC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序号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874566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招聘岗位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7E62CD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岗位要求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5A118FB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招聘人数</w:t>
            </w:r>
          </w:p>
        </w:tc>
      </w:tr>
      <w:tr w:rsidR="001B456A" w14:paraId="261ED1B9" w14:textId="77777777" w:rsidTr="003131A9">
        <w:trPr>
          <w:trHeight w:val="90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D0AFE5" w14:textId="77777777" w:rsidR="001B456A" w:rsidRDefault="001B456A" w:rsidP="003131A9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F8C4DA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综合办公室</w:t>
            </w:r>
          </w:p>
          <w:p w14:paraId="45A4AD32" w14:textId="77777777" w:rsidR="001B456A" w:rsidRDefault="001B456A" w:rsidP="003131A9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主任或副主任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953460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管理类相关专业本科及以上学历。</w:t>
            </w:r>
          </w:p>
          <w:p w14:paraId="4C071F37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政治面貌：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中共党员。</w:t>
            </w:r>
          </w:p>
          <w:p w14:paraId="484560BD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 xml:space="preserve">工作经验：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5年以上企事业单位行政管理或党务、工会、团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</w:rPr>
              <w:t>务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4"/>
              </w:rPr>
              <w:t>等相关工作经验，熟悉国家和行业有关政策，具备较强的语言表达及文字材料撰写能力，有大型会务接待和筹划组织等工作经验，能够熟练使用各类办公软件。</w:t>
            </w:r>
          </w:p>
          <w:p w14:paraId="289D11BF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具有中级及以上职称或者相关职（执）业资格证书。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BE931F" w14:textId="77777777" w:rsidR="001B456A" w:rsidRDefault="001B456A" w:rsidP="003131A9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</w:tr>
      <w:tr w:rsidR="001B456A" w14:paraId="3BF821B6" w14:textId="77777777" w:rsidTr="003131A9">
        <w:trPr>
          <w:trHeight w:val="2475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60684C" w14:textId="77777777" w:rsidR="001B456A" w:rsidRDefault="001B456A" w:rsidP="003131A9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2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DE708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综合办公室</w:t>
            </w:r>
          </w:p>
          <w:p w14:paraId="16E4D2F5" w14:textId="77777777" w:rsidR="001B456A" w:rsidRDefault="001B456A" w:rsidP="003131A9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综合管理岗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7DCB8E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中文、新闻、汉语言文学等相关专业本科及以上学历。</w:t>
            </w:r>
          </w:p>
          <w:p w14:paraId="6BF6FC85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3年以上行政、文秘、宣传或办公室管理工作经验，熟悉各类行政公文格式及写作要求，文字功底好，有较强的语言表达和组织沟通能力。</w:t>
            </w:r>
          </w:p>
          <w:p w14:paraId="7D4276C5" w14:textId="77777777" w:rsidR="001B456A" w:rsidRDefault="001B456A" w:rsidP="003131A9">
            <w:pPr>
              <w:widowControl/>
              <w:spacing w:line="320" w:lineRule="exact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具有初级及以上职称或者相关职（执）业资格证书。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D35887" w14:textId="77777777" w:rsidR="001B456A" w:rsidRDefault="001B456A" w:rsidP="003131A9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</w:tr>
      <w:tr w:rsidR="001B456A" w14:paraId="086CC748" w14:textId="77777777" w:rsidTr="003131A9">
        <w:trPr>
          <w:trHeight w:val="2423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3227E5" w14:textId="77777777" w:rsidR="001B456A" w:rsidRDefault="001B456A" w:rsidP="003131A9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3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161CB" w14:textId="77777777" w:rsidR="001B456A" w:rsidRDefault="001B456A" w:rsidP="003131A9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安全环保部</w:t>
            </w:r>
          </w:p>
          <w:p w14:paraId="05818E47" w14:textId="77777777" w:rsidR="001B456A" w:rsidRDefault="001B456A" w:rsidP="003131A9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安全管理岗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BF1FD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工程类相关专业本科及以上学历。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 xml:space="preserve"> </w:t>
            </w:r>
          </w:p>
          <w:p w14:paraId="54BF5997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3年以上建筑施工或安全管理工作经验，熟悉建筑施工项目安全管理工作内容及操作程序。</w:t>
            </w:r>
          </w:p>
          <w:p w14:paraId="4BDCD829" w14:textId="77777777" w:rsidR="001B456A" w:rsidRDefault="001B456A" w:rsidP="003131A9">
            <w:pPr>
              <w:widowControl/>
              <w:spacing w:line="320" w:lineRule="exact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具有工程系列初级及以上职称或持有建造师、注册安全工程师等相关执业资格证书。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5D82B8" w14:textId="77777777" w:rsidR="001B456A" w:rsidRDefault="001B456A" w:rsidP="003131A9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</w:tr>
    </w:tbl>
    <w:p w14:paraId="5025C123" w14:textId="77777777" w:rsidR="001B456A" w:rsidRDefault="001B456A" w:rsidP="001B456A">
      <w:pPr>
        <w:pStyle w:val="2"/>
        <w:ind w:left="0" w:firstLine="0"/>
      </w:pPr>
    </w:p>
    <w:p w14:paraId="536F4D75" w14:textId="77777777" w:rsidR="001B456A" w:rsidRDefault="001B456A" w:rsidP="001B456A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</w:p>
    <w:p w14:paraId="6FFB5100" w14:textId="77777777" w:rsidR="001B456A" w:rsidRDefault="001B456A" w:rsidP="001B456A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</w:p>
    <w:p w14:paraId="175F627E" w14:textId="77777777" w:rsidR="001B456A" w:rsidRDefault="001B456A" w:rsidP="001B456A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</w:p>
    <w:p w14:paraId="4152280E" w14:textId="77777777" w:rsidR="001B456A" w:rsidRDefault="001B456A" w:rsidP="001B456A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</w:p>
    <w:p w14:paraId="07D78857" w14:textId="77777777" w:rsidR="001B456A" w:rsidRDefault="001B456A" w:rsidP="001B456A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lastRenderedPageBreak/>
        <w:t>安徽建工州来建设投资有限公司成熟人才招聘岗位、人数及资格条件</w:t>
      </w:r>
    </w:p>
    <w:tbl>
      <w:tblPr>
        <w:tblW w:w="869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18"/>
        <w:gridCol w:w="21"/>
        <w:gridCol w:w="1530"/>
        <w:gridCol w:w="5677"/>
        <w:gridCol w:w="751"/>
      </w:tblGrid>
      <w:tr w:rsidR="001B456A" w14:paraId="37B596AB" w14:textId="77777777" w:rsidTr="003131A9">
        <w:trPr>
          <w:trHeight w:val="900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96309E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序号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41463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招聘岗位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EDE87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岗位要求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4B9C3C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招聘人数</w:t>
            </w:r>
          </w:p>
        </w:tc>
      </w:tr>
      <w:tr w:rsidR="001B456A" w14:paraId="4B1DF688" w14:textId="77777777" w:rsidTr="003131A9">
        <w:trPr>
          <w:trHeight w:val="2575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61F50A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4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24F15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工程管理部</w:t>
            </w:r>
          </w:p>
          <w:p w14:paraId="24A0B94A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工程管理岗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10B7F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工程类相关专业本科及以上学历。</w:t>
            </w:r>
          </w:p>
          <w:p w14:paraId="6E52E924" w14:textId="77777777" w:rsidR="001B456A" w:rsidRDefault="001B456A" w:rsidP="003131A9">
            <w:pPr>
              <w:widowControl/>
              <w:spacing w:line="320" w:lineRule="exact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工作经验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：3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年以上工程建设或项目管理工作经验，熟悉项目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现场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施工生产各项管理工作程序。</w:t>
            </w:r>
          </w:p>
          <w:p w14:paraId="7DC6FA64" w14:textId="77777777" w:rsidR="001B456A" w:rsidRDefault="001B456A" w:rsidP="003131A9">
            <w:pPr>
              <w:widowControl/>
              <w:spacing w:line="320" w:lineRule="exact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具有工程系列初级及以上职称或持有建造师执业资格证书。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80D952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1</w:t>
            </w:r>
          </w:p>
        </w:tc>
      </w:tr>
      <w:tr w:rsidR="001B456A" w14:paraId="3A7BD757" w14:textId="77777777" w:rsidTr="003131A9">
        <w:trPr>
          <w:trHeight w:hRule="exact" w:val="2725"/>
        </w:trPr>
        <w:tc>
          <w:tcPr>
            <w:tcW w:w="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878DC8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70B59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商务合约部</w:t>
            </w:r>
          </w:p>
          <w:p w14:paraId="545B1911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成本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管控岗</w:t>
            </w:r>
            <w:proofErr w:type="gramEnd"/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DD82CF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工程或管理类相关专业本科及以上学历。</w:t>
            </w:r>
          </w:p>
          <w:p w14:paraId="5DF00CAC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3年以上建筑企业工程造价、成本管控等工作经验，熟悉建筑项目成本管理工作内容和程序。</w:t>
            </w:r>
          </w:p>
          <w:p w14:paraId="5D231BA4" w14:textId="77777777" w:rsidR="001B456A" w:rsidRDefault="001B456A" w:rsidP="003131A9">
            <w:pPr>
              <w:widowControl/>
              <w:spacing w:line="320" w:lineRule="exact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具有工程系列初级及以上职称或持有造价工程师、建造师等相关执业资格证书。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E857C5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1</w:t>
            </w:r>
          </w:p>
        </w:tc>
      </w:tr>
      <w:tr w:rsidR="001B456A" w14:paraId="6D9EE672" w14:textId="77777777" w:rsidTr="003131A9">
        <w:trPr>
          <w:trHeight w:val="2785"/>
        </w:trPr>
        <w:tc>
          <w:tcPr>
            <w:tcW w:w="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00F5FA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95BB4" w14:textId="77777777" w:rsidR="001B456A" w:rsidRDefault="001B456A" w:rsidP="003131A9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财务投资部</w:t>
            </w:r>
          </w:p>
          <w:p w14:paraId="126FC0BD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财务管理岗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1DCEA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会计学或财务管理等相关专业本科及以上学历。</w:t>
            </w:r>
          </w:p>
          <w:p w14:paraId="4DC4D712" w14:textId="77777777" w:rsidR="001B456A" w:rsidRDefault="001B456A" w:rsidP="003131A9">
            <w:pPr>
              <w:widowControl/>
              <w:adjustRightInd w:val="0"/>
              <w:snapToGrid w:val="0"/>
              <w:spacing w:line="320" w:lineRule="exact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3年以上建筑类企业会计、税收、审计等财务相关工作经验，能够熟练使用办公及财务管理软件，具有良好的语言表达、文字组织能力及团队合作精神。</w:t>
            </w:r>
          </w:p>
          <w:p w14:paraId="137BB41E" w14:textId="77777777" w:rsidR="001B456A" w:rsidRDefault="001B456A" w:rsidP="003131A9">
            <w:pPr>
              <w:widowControl/>
              <w:spacing w:line="320" w:lineRule="exact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具有会计专业初级及以上职称或持有财务类相关执业资格证书。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B9AFEE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</w:tr>
      <w:tr w:rsidR="001B456A" w14:paraId="71169FF9" w14:textId="77777777" w:rsidTr="003131A9">
        <w:trPr>
          <w:trHeight w:val="2731"/>
        </w:trPr>
        <w:tc>
          <w:tcPr>
            <w:tcW w:w="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FB8AF8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F00C4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市场开发部</w:t>
            </w:r>
          </w:p>
          <w:p w14:paraId="2E9D53A5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内业资料岗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E9EC1" w14:textId="77777777" w:rsidR="001B456A" w:rsidRDefault="001B456A" w:rsidP="003131A9">
            <w:pPr>
              <w:widowControl/>
              <w:spacing w:line="320" w:lineRule="exact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工程或管理类相关专业本科及以上学历。</w:t>
            </w:r>
          </w:p>
          <w:p w14:paraId="343D4CB2" w14:textId="77777777" w:rsidR="001B456A" w:rsidRDefault="001B456A" w:rsidP="003131A9">
            <w:pPr>
              <w:widowControl/>
              <w:spacing w:line="320" w:lineRule="exact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 xml:space="preserve">3年以上建筑企业招投标等相关工作经验；熟悉建筑行业政策及招投标流程，具有投标文件制作经验。   </w:t>
            </w:r>
          </w:p>
          <w:p w14:paraId="2EB428CC" w14:textId="77777777" w:rsidR="001B456A" w:rsidRDefault="001B456A" w:rsidP="003131A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具有工程系列初级及以上职称或持有造价工程师、建造师等相关执业资格证书。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8DF5AC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</w:tr>
    </w:tbl>
    <w:p w14:paraId="0C040128" w14:textId="77777777" w:rsidR="001B456A" w:rsidRDefault="001B456A" w:rsidP="001B456A"/>
    <w:p w14:paraId="10AD0C03" w14:textId="77777777" w:rsidR="001B456A" w:rsidRDefault="001B456A" w:rsidP="001B456A">
      <w:pPr>
        <w:pStyle w:val="2"/>
        <w:ind w:left="0" w:firstLine="0"/>
      </w:pPr>
    </w:p>
    <w:p w14:paraId="59B29692" w14:textId="77777777" w:rsidR="001B456A" w:rsidRDefault="001B456A" w:rsidP="001B456A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lastRenderedPageBreak/>
        <w:t>安徽建工州来建设投资有限公司成熟人才招聘岗位、人数及资格条件</w:t>
      </w:r>
    </w:p>
    <w:p w14:paraId="334743D2" w14:textId="77777777" w:rsidR="001B456A" w:rsidRDefault="001B456A" w:rsidP="001B456A">
      <w:pPr>
        <w:jc w:val="center"/>
      </w:pPr>
    </w:p>
    <w:tbl>
      <w:tblPr>
        <w:tblW w:w="858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39"/>
        <w:gridCol w:w="1665"/>
        <w:gridCol w:w="5410"/>
        <w:gridCol w:w="774"/>
      </w:tblGrid>
      <w:tr w:rsidR="001B456A" w14:paraId="385101A6" w14:textId="77777777" w:rsidTr="003131A9">
        <w:trPr>
          <w:trHeight w:val="880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018E87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序号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5B692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招聘岗位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9DD99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岗位要求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B71944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招聘人数</w:t>
            </w:r>
          </w:p>
        </w:tc>
      </w:tr>
      <w:tr w:rsidR="001B456A" w14:paraId="47A765A4" w14:textId="77777777" w:rsidTr="003131A9">
        <w:trPr>
          <w:trHeight w:val="2717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B8FCC6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8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5E5A3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项目部</w:t>
            </w:r>
          </w:p>
          <w:p w14:paraId="3007706A" w14:textId="77777777" w:rsidR="001B456A" w:rsidRDefault="001B456A" w:rsidP="003131A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项目副经理</w:t>
            </w:r>
          </w:p>
          <w:p w14:paraId="28704FF3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（房建类）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7F504" w14:textId="77777777" w:rsidR="001B456A" w:rsidRDefault="001B456A" w:rsidP="003131A9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建筑工程类相关专业本科及以上学历。</w:t>
            </w:r>
          </w:p>
          <w:p w14:paraId="673F8F30" w14:textId="77777777" w:rsidR="001B456A" w:rsidRDefault="001B456A" w:rsidP="003131A9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具有4年及以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上房建类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项目施工一线现场管理经验，至少承担过一个及以上大型房建项目生产、安全、成本等项目副经理岗位工作，具有良好的组织、沟通、协调能力等。</w:t>
            </w:r>
          </w:p>
          <w:p w14:paraId="0C6524A5" w14:textId="77777777" w:rsidR="001B456A" w:rsidRDefault="001B456A" w:rsidP="003131A9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具有工程系列中级及以上职称，或持有建造师、造价师、注册安全工程师等建设工程相关执业资格证书，同时持有一级建造师执业资格证书者优先。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3B7941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1</w:t>
            </w:r>
          </w:p>
        </w:tc>
      </w:tr>
      <w:tr w:rsidR="001B456A" w14:paraId="46A3CB35" w14:textId="77777777" w:rsidTr="003131A9">
        <w:trPr>
          <w:trHeight w:val="2389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F312CD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53497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项目部</w:t>
            </w:r>
          </w:p>
          <w:p w14:paraId="295F50E9" w14:textId="77777777" w:rsidR="001B456A" w:rsidRDefault="001B456A" w:rsidP="003131A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技术负责人</w:t>
            </w:r>
          </w:p>
          <w:p w14:paraId="48AFBC22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（房建类）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134C1" w14:textId="77777777" w:rsidR="001B456A" w:rsidRDefault="001B456A" w:rsidP="003131A9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建筑工程类相关专业本科及以上学历。</w:t>
            </w:r>
          </w:p>
          <w:p w14:paraId="2CE17FC5" w14:textId="77777777" w:rsidR="001B456A" w:rsidRDefault="001B456A" w:rsidP="003131A9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具有4年及以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上房建类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项目施工一线技术管理经验，至少承担过一个及以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上房建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项目同类岗位工作，具有良好的组织、沟通、协调能力等。</w:t>
            </w:r>
          </w:p>
          <w:p w14:paraId="61EF701F" w14:textId="77777777" w:rsidR="001B456A" w:rsidRDefault="001B456A" w:rsidP="003131A9">
            <w:pPr>
              <w:widowControl/>
              <w:spacing w:line="320" w:lineRule="exact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具有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工程系列中级及以上职称，同时持有一级建造师等执业资格证书者优先。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AD4102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1</w:t>
            </w:r>
          </w:p>
        </w:tc>
      </w:tr>
      <w:tr w:rsidR="001B456A" w14:paraId="6BB821E5" w14:textId="77777777" w:rsidTr="003131A9">
        <w:trPr>
          <w:trHeight w:val="2744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B79629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85791" w14:textId="77777777" w:rsidR="001B456A" w:rsidRDefault="001B456A" w:rsidP="003131A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项目部</w:t>
            </w:r>
          </w:p>
          <w:p w14:paraId="75144A1D" w14:textId="77777777" w:rsidR="001B456A" w:rsidRDefault="001B456A" w:rsidP="003131A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合约部负责人</w:t>
            </w:r>
          </w:p>
          <w:p w14:paraId="266C1EB7" w14:textId="77777777" w:rsidR="001B456A" w:rsidRDefault="001B456A" w:rsidP="003131A9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（房建类）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326C7" w14:textId="77777777" w:rsidR="001B456A" w:rsidRDefault="001B456A" w:rsidP="003131A9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  <w:lang w:bidi="ar"/>
              </w:rPr>
            </w:pPr>
          </w:p>
          <w:p w14:paraId="51536108" w14:textId="77777777" w:rsidR="001B456A" w:rsidRDefault="001B456A" w:rsidP="003131A9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建筑工程类相关专业本科及以上学历。</w:t>
            </w:r>
          </w:p>
          <w:p w14:paraId="06BE475A" w14:textId="77777777" w:rsidR="001B456A" w:rsidRDefault="001B456A" w:rsidP="003131A9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从事3年及以上建筑工程项目招投标、商务核算、成本管理等相关工作，具有一个及以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上房建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项目同岗位工作经验。</w:t>
            </w:r>
          </w:p>
          <w:p w14:paraId="4CC3FA32" w14:textId="77777777" w:rsidR="001B456A" w:rsidRDefault="001B456A" w:rsidP="003131A9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具有</w:t>
            </w:r>
            <w:r>
              <w:rPr>
                <w:rFonts w:ascii="仿宋" w:eastAsia="仿宋" w:hAnsi="仿宋" w:cs="仿宋" w:hint="eastAsia"/>
                <w:color w:val="000000"/>
                <w:sz w:val="24"/>
                <w:lang w:bidi="ar"/>
              </w:rPr>
              <w:t>工程系列初级及以上职称或持有造价工程师、建造师等执业资格证书；持有一级造价工程师执业资格证书者优先。</w:t>
            </w:r>
          </w:p>
          <w:p w14:paraId="15623A57" w14:textId="77777777" w:rsidR="001B456A" w:rsidRDefault="001B456A" w:rsidP="003131A9">
            <w:pPr>
              <w:pStyle w:val="2"/>
              <w:ind w:left="0" w:firstLine="0"/>
              <w:rPr>
                <w:rFonts w:ascii="仿宋" w:eastAsia="仿宋" w:hAnsi="仿宋" w:cs="仿宋"/>
              </w:rPr>
            </w:pPr>
          </w:p>
          <w:p w14:paraId="7464DDD7" w14:textId="77777777" w:rsidR="001B456A" w:rsidRDefault="001B456A" w:rsidP="003131A9">
            <w:pPr>
              <w:widowControl/>
              <w:spacing w:line="32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9F70D2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</w:tr>
    </w:tbl>
    <w:p w14:paraId="11F946D4" w14:textId="77777777" w:rsidR="001B456A" w:rsidRDefault="001B456A" w:rsidP="001B456A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</w:p>
    <w:p w14:paraId="231EF794" w14:textId="77777777" w:rsidR="001B456A" w:rsidRDefault="001B456A" w:rsidP="001B456A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</w:p>
    <w:p w14:paraId="760CA3F5" w14:textId="77777777" w:rsidR="001B456A" w:rsidRDefault="001B456A" w:rsidP="001B456A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</w:p>
    <w:p w14:paraId="5DFADAE0" w14:textId="77777777" w:rsidR="001B456A" w:rsidRDefault="001B456A" w:rsidP="001B456A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</w:p>
    <w:p w14:paraId="7BAB9A5D" w14:textId="77777777" w:rsidR="001B456A" w:rsidRDefault="001B456A" w:rsidP="001B456A">
      <w:pPr>
        <w:rPr>
          <w:sz w:val="32"/>
          <w:szCs w:val="32"/>
        </w:rPr>
      </w:pPr>
    </w:p>
    <w:p w14:paraId="014DDD92" w14:textId="77777777" w:rsidR="001B456A" w:rsidRDefault="001B456A" w:rsidP="001B456A">
      <w:pPr>
        <w:rPr>
          <w:sz w:val="32"/>
          <w:szCs w:val="32"/>
        </w:rPr>
      </w:pPr>
    </w:p>
    <w:p w14:paraId="2339E037" w14:textId="77777777" w:rsidR="001B456A" w:rsidRDefault="001B456A" w:rsidP="001B456A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w w:val="98"/>
          <w:sz w:val="44"/>
          <w:szCs w:val="44"/>
        </w:rPr>
        <w:t>安徽建工州来建设投资有限公司高校毕业生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招聘岗位、人数及专业条件</w:t>
      </w:r>
    </w:p>
    <w:p w14:paraId="7E5B5DF8" w14:textId="77777777" w:rsidR="001B456A" w:rsidRDefault="001B456A" w:rsidP="001B456A"/>
    <w:tbl>
      <w:tblPr>
        <w:tblW w:w="89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9"/>
        <w:gridCol w:w="1284"/>
        <w:gridCol w:w="4472"/>
        <w:gridCol w:w="1253"/>
        <w:gridCol w:w="1162"/>
      </w:tblGrid>
      <w:tr w:rsidR="001B456A" w14:paraId="0081C7A9" w14:textId="77777777" w:rsidTr="003131A9">
        <w:trPr>
          <w:trHeight w:val="766"/>
          <w:jc w:val="center"/>
        </w:trPr>
        <w:tc>
          <w:tcPr>
            <w:tcW w:w="819" w:type="dxa"/>
            <w:vAlign w:val="center"/>
          </w:tcPr>
          <w:p w14:paraId="1230DD15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序号</w:t>
            </w:r>
          </w:p>
        </w:tc>
        <w:tc>
          <w:tcPr>
            <w:tcW w:w="1284" w:type="dxa"/>
            <w:tcBorders>
              <w:right w:val="single" w:sz="4" w:space="0" w:color="auto"/>
            </w:tcBorders>
            <w:vAlign w:val="center"/>
          </w:tcPr>
          <w:p w14:paraId="779E32BC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招聘岗位</w:t>
            </w:r>
          </w:p>
        </w:tc>
        <w:tc>
          <w:tcPr>
            <w:tcW w:w="4472" w:type="dxa"/>
            <w:tcBorders>
              <w:left w:val="single" w:sz="4" w:space="0" w:color="auto"/>
            </w:tcBorders>
            <w:vAlign w:val="center"/>
          </w:tcPr>
          <w:p w14:paraId="0B0D5AC6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专业要求</w:t>
            </w:r>
          </w:p>
        </w:tc>
        <w:tc>
          <w:tcPr>
            <w:tcW w:w="1253" w:type="dxa"/>
            <w:vAlign w:val="center"/>
          </w:tcPr>
          <w:p w14:paraId="1A6016CE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学历要求</w:t>
            </w:r>
          </w:p>
        </w:tc>
        <w:tc>
          <w:tcPr>
            <w:tcW w:w="1162" w:type="dxa"/>
            <w:vAlign w:val="center"/>
          </w:tcPr>
          <w:p w14:paraId="73578B24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bidi="ar"/>
              </w:rPr>
              <w:t>招聘人数</w:t>
            </w:r>
          </w:p>
        </w:tc>
      </w:tr>
      <w:tr w:rsidR="001B456A" w14:paraId="4C39A740" w14:textId="77777777" w:rsidTr="003131A9">
        <w:trPr>
          <w:trHeight w:val="1162"/>
          <w:jc w:val="center"/>
        </w:trPr>
        <w:tc>
          <w:tcPr>
            <w:tcW w:w="819" w:type="dxa"/>
            <w:vAlign w:val="center"/>
          </w:tcPr>
          <w:p w14:paraId="0DD5614F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lang w:bidi="ar"/>
              </w:rPr>
              <w:t>1</w:t>
            </w:r>
          </w:p>
        </w:tc>
        <w:tc>
          <w:tcPr>
            <w:tcW w:w="1284" w:type="dxa"/>
            <w:vMerge w:val="restart"/>
            <w:tcBorders>
              <w:right w:val="single" w:sz="4" w:space="0" w:color="auto"/>
            </w:tcBorders>
            <w:vAlign w:val="center"/>
          </w:tcPr>
          <w:p w14:paraId="4E02CF0B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lang w:bidi="ar"/>
              </w:rPr>
              <w:t>项目管理岗</w:t>
            </w:r>
          </w:p>
        </w:tc>
        <w:tc>
          <w:tcPr>
            <w:tcW w:w="4472" w:type="dxa"/>
            <w:vMerge w:val="restart"/>
            <w:tcBorders>
              <w:left w:val="single" w:sz="4" w:space="0" w:color="auto"/>
            </w:tcBorders>
            <w:vAlign w:val="center"/>
          </w:tcPr>
          <w:p w14:paraId="5CCDB8F1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lang w:bidi="ar"/>
              </w:rPr>
              <w:t>项目管理岗位各相关专业。</w:t>
            </w:r>
          </w:p>
        </w:tc>
        <w:tc>
          <w:tcPr>
            <w:tcW w:w="1253" w:type="dxa"/>
            <w:vAlign w:val="center"/>
          </w:tcPr>
          <w:p w14:paraId="5B3CD2E9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lang w:bidi="ar"/>
              </w:rPr>
              <w:t>大专及以上</w:t>
            </w:r>
          </w:p>
        </w:tc>
        <w:tc>
          <w:tcPr>
            <w:tcW w:w="1162" w:type="dxa"/>
            <w:vAlign w:val="center"/>
          </w:tcPr>
          <w:p w14:paraId="47741AEC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lang w:bidi="ar"/>
              </w:rPr>
              <w:t>2</w:t>
            </w:r>
          </w:p>
        </w:tc>
      </w:tr>
      <w:tr w:rsidR="001B456A" w14:paraId="4D17C2D0" w14:textId="77777777" w:rsidTr="003131A9">
        <w:trPr>
          <w:trHeight w:val="1312"/>
          <w:jc w:val="center"/>
        </w:trPr>
        <w:tc>
          <w:tcPr>
            <w:tcW w:w="819" w:type="dxa"/>
            <w:vAlign w:val="center"/>
          </w:tcPr>
          <w:p w14:paraId="5AD22215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lang w:bidi="ar"/>
              </w:rPr>
              <w:t>2</w:t>
            </w:r>
          </w:p>
        </w:tc>
        <w:tc>
          <w:tcPr>
            <w:tcW w:w="1284" w:type="dxa"/>
            <w:vMerge/>
            <w:tcBorders>
              <w:right w:val="single" w:sz="4" w:space="0" w:color="auto"/>
            </w:tcBorders>
            <w:vAlign w:val="center"/>
          </w:tcPr>
          <w:p w14:paraId="4A7265AE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</w:p>
        </w:tc>
        <w:tc>
          <w:tcPr>
            <w:tcW w:w="4472" w:type="dxa"/>
            <w:vMerge/>
            <w:tcBorders>
              <w:left w:val="single" w:sz="4" w:space="0" w:color="auto"/>
            </w:tcBorders>
            <w:vAlign w:val="center"/>
          </w:tcPr>
          <w:p w14:paraId="21B3AD30" w14:textId="77777777" w:rsidR="001B456A" w:rsidRDefault="001B456A" w:rsidP="003131A9">
            <w:pPr>
              <w:widowControl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</w:p>
        </w:tc>
        <w:tc>
          <w:tcPr>
            <w:tcW w:w="1253" w:type="dxa"/>
            <w:vAlign w:val="center"/>
          </w:tcPr>
          <w:p w14:paraId="0507D046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lang w:bidi="ar"/>
              </w:rPr>
              <w:t>本科及以上</w:t>
            </w:r>
          </w:p>
        </w:tc>
        <w:tc>
          <w:tcPr>
            <w:tcW w:w="1162" w:type="dxa"/>
            <w:vAlign w:val="center"/>
          </w:tcPr>
          <w:p w14:paraId="17CDCBFF" w14:textId="77777777" w:rsidR="001B456A" w:rsidRDefault="001B456A" w:rsidP="003131A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lang w:bidi="ar"/>
              </w:rPr>
              <w:t>3</w:t>
            </w:r>
          </w:p>
        </w:tc>
      </w:tr>
      <w:tr w:rsidR="001B456A" w14:paraId="7DE8A6B6" w14:textId="77777777" w:rsidTr="003131A9">
        <w:trPr>
          <w:trHeight w:val="1452"/>
          <w:jc w:val="center"/>
        </w:trPr>
        <w:tc>
          <w:tcPr>
            <w:tcW w:w="7828" w:type="dxa"/>
            <w:gridSpan w:val="4"/>
            <w:vAlign w:val="center"/>
          </w:tcPr>
          <w:p w14:paraId="239982DA" w14:textId="77777777" w:rsidR="001B456A" w:rsidRDefault="001B456A" w:rsidP="003131A9">
            <w:pPr>
              <w:pStyle w:val="TableParagraph"/>
              <w:jc w:val="center"/>
              <w:rPr>
                <w:b/>
                <w:bCs/>
                <w:color w:val="000000"/>
                <w:sz w:val="28"/>
                <w:szCs w:val="28"/>
                <w:lang w:bidi="ar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  <w:lang w:bidi="ar"/>
              </w:rPr>
              <w:t>合      计</w:t>
            </w:r>
          </w:p>
        </w:tc>
        <w:tc>
          <w:tcPr>
            <w:tcW w:w="1162" w:type="dxa"/>
            <w:vAlign w:val="center"/>
          </w:tcPr>
          <w:p w14:paraId="533D9E24" w14:textId="77777777" w:rsidR="001B456A" w:rsidRDefault="001B456A" w:rsidP="003131A9">
            <w:pPr>
              <w:pStyle w:val="TableParagraph"/>
              <w:jc w:val="center"/>
              <w:rPr>
                <w:b/>
                <w:bCs/>
                <w:sz w:val="24"/>
                <w:lang w:bidi="ar"/>
              </w:rPr>
            </w:pPr>
            <w:r>
              <w:rPr>
                <w:rFonts w:hint="eastAsia"/>
                <w:b/>
                <w:bCs/>
                <w:sz w:val="24"/>
                <w:lang w:bidi="ar"/>
              </w:rPr>
              <w:t>5</w:t>
            </w:r>
          </w:p>
        </w:tc>
      </w:tr>
    </w:tbl>
    <w:p w14:paraId="615099F0" w14:textId="77777777" w:rsidR="001B456A" w:rsidRDefault="001B456A" w:rsidP="001B456A">
      <w:pPr>
        <w:rPr>
          <w:rFonts w:eastAsia="宋体"/>
        </w:rPr>
      </w:pPr>
    </w:p>
    <w:p w14:paraId="6C2E75E9" w14:textId="77777777" w:rsidR="001B456A" w:rsidRDefault="001B456A" w:rsidP="001B456A">
      <w:pPr>
        <w:pStyle w:val="2"/>
        <w:rPr>
          <w:rFonts w:ascii="仿宋_GB2312" w:eastAsia="仿宋_GB2312" w:hAnsi="仿宋_GB2312" w:cs="仿宋_GB2312"/>
          <w:snapToGrid w:val="0"/>
          <w:color w:val="333333"/>
          <w:spacing w:val="20"/>
          <w:kern w:val="0"/>
          <w:sz w:val="32"/>
          <w:szCs w:val="32"/>
          <w:shd w:val="clear" w:color="auto" w:fill="FEFFFF"/>
        </w:rPr>
      </w:pPr>
    </w:p>
    <w:p w14:paraId="4D6E50CC" w14:textId="77777777" w:rsidR="001B456A" w:rsidRDefault="001B456A" w:rsidP="001B456A">
      <w:pPr>
        <w:pStyle w:val="2"/>
        <w:rPr>
          <w:rFonts w:ascii="仿宋_GB2312" w:eastAsia="仿宋_GB2312" w:hAnsi="仿宋_GB2312" w:cs="仿宋_GB2312"/>
          <w:snapToGrid w:val="0"/>
          <w:color w:val="333333"/>
          <w:spacing w:val="20"/>
          <w:kern w:val="0"/>
          <w:sz w:val="32"/>
          <w:szCs w:val="32"/>
          <w:shd w:val="clear" w:color="auto" w:fill="FEFFFF"/>
        </w:rPr>
      </w:pPr>
    </w:p>
    <w:p w14:paraId="1C1E8458" w14:textId="77777777" w:rsidR="001B456A" w:rsidRDefault="001B456A" w:rsidP="001B456A">
      <w:pPr>
        <w:pStyle w:val="2"/>
        <w:rPr>
          <w:rFonts w:ascii="仿宋_GB2312" w:eastAsia="仿宋_GB2312" w:hAnsi="仿宋_GB2312" w:cs="仿宋_GB2312"/>
          <w:snapToGrid w:val="0"/>
          <w:color w:val="333333"/>
          <w:spacing w:val="20"/>
          <w:kern w:val="0"/>
          <w:sz w:val="32"/>
          <w:szCs w:val="32"/>
          <w:shd w:val="clear" w:color="auto" w:fill="FEFFFF"/>
        </w:rPr>
      </w:pPr>
    </w:p>
    <w:p w14:paraId="59C7DC77" w14:textId="77777777" w:rsidR="001B456A" w:rsidRDefault="001B456A" w:rsidP="001B456A">
      <w:pPr>
        <w:pStyle w:val="2"/>
        <w:rPr>
          <w:rFonts w:ascii="仿宋_GB2312" w:eastAsia="仿宋_GB2312" w:hAnsi="仿宋_GB2312" w:cs="仿宋_GB2312"/>
          <w:snapToGrid w:val="0"/>
          <w:color w:val="333333"/>
          <w:spacing w:val="20"/>
          <w:kern w:val="0"/>
          <w:sz w:val="32"/>
          <w:szCs w:val="32"/>
          <w:shd w:val="clear" w:color="auto" w:fill="FEFFFF"/>
        </w:rPr>
      </w:pPr>
    </w:p>
    <w:p w14:paraId="6361996B" w14:textId="77777777" w:rsidR="001B456A" w:rsidRDefault="001B456A" w:rsidP="001B456A">
      <w:pPr>
        <w:pStyle w:val="2"/>
        <w:rPr>
          <w:rFonts w:ascii="仿宋_GB2312" w:eastAsia="仿宋_GB2312" w:hAnsi="仿宋_GB2312" w:cs="仿宋_GB2312"/>
          <w:snapToGrid w:val="0"/>
          <w:color w:val="333333"/>
          <w:spacing w:val="20"/>
          <w:kern w:val="0"/>
          <w:sz w:val="32"/>
          <w:szCs w:val="32"/>
          <w:shd w:val="clear" w:color="auto" w:fill="FEFFFF"/>
        </w:rPr>
      </w:pPr>
    </w:p>
    <w:p w14:paraId="3247960F" w14:textId="77777777" w:rsidR="001B456A" w:rsidRDefault="001B456A" w:rsidP="001B456A">
      <w:pPr>
        <w:pStyle w:val="2"/>
        <w:rPr>
          <w:rFonts w:ascii="仿宋_GB2312" w:eastAsia="仿宋_GB2312" w:hAnsi="仿宋_GB2312" w:cs="仿宋_GB2312"/>
          <w:snapToGrid w:val="0"/>
          <w:color w:val="333333"/>
          <w:spacing w:val="20"/>
          <w:kern w:val="0"/>
          <w:sz w:val="32"/>
          <w:szCs w:val="32"/>
          <w:shd w:val="clear" w:color="auto" w:fill="FEFFFF"/>
        </w:rPr>
      </w:pPr>
    </w:p>
    <w:p w14:paraId="23206A86" w14:textId="77777777" w:rsidR="001B456A" w:rsidRDefault="001B456A"/>
    <w:sectPr w:rsidR="001B45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56A"/>
    <w:rsid w:val="001B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5010E"/>
  <w15:chartTrackingRefBased/>
  <w15:docId w15:val="{06317466-EE7E-4D8F-A2F5-9D118198A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1B456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1B456A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1B456A"/>
    <w:rPr>
      <w:szCs w:val="24"/>
    </w:rPr>
  </w:style>
  <w:style w:type="paragraph" w:styleId="2">
    <w:name w:val="Body Text First Indent 2"/>
    <w:basedOn w:val="a3"/>
    <w:link w:val="20"/>
    <w:qFormat/>
    <w:rsid w:val="001B456A"/>
    <w:pPr>
      <w:spacing w:after="0"/>
      <w:ind w:leftChars="0" w:firstLine="210"/>
    </w:pPr>
    <w:rPr>
      <w:rFonts w:ascii="Times New Roman" w:eastAsia="宋体" w:hAnsi="Times New Roman" w:cs="Times New Roman"/>
    </w:rPr>
  </w:style>
  <w:style w:type="character" w:customStyle="1" w:styleId="20">
    <w:name w:val="正文文本首行缩进 2 字符"/>
    <w:basedOn w:val="a4"/>
    <w:link w:val="2"/>
    <w:rsid w:val="001B456A"/>
    <w:rPr>
      <w:rFonts w:ascii="Times New Roman" w:eastAsia="宋体" w:hAnsi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1B456A"/>
    <w:rPr>
      <w:rFonts w:ascii="仿宋" w:eastAsia="仿宋" w:hAnsi="仿宋" w:cs="仿宋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 敏</dc:creator>
  <cp:keywords/>
  <dc:description/>
  <cp:lastModifiedBy>骆 敏</cp:lastModifiedBy>
  <cp:revision>1</cp:revision>
  <dcterms:created xsi:type="dcterms:W3CDTF">2022-08-23T09:52:00Z</dcterms:created>
  <dcterms:modified xsi:type="dcterms:W3CDTF">2022-08-23T09:53:00Z</dcterms:modified>
</cp:coreProperties>
</file>